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85" w:rsidRPr="00EA6085" w:rsidRDefault="00EA6085" w:rsidP="00EA6085">
      <w:pPr>
        <w:spacing w:after="0" w:line="240" w:lineRule="auto"/>
        <w:rPr>
          <w:rFonts w:ascii="Times New Roman" w:eastAsia="Times New Roman" w:hAnsi="Times New Roman" w:cs="Times New Roman"/>
          <w:sz w:val="24"/>
          <w:szCs w:val="24"/>
          <w:lang w:eastAsia="ru-RU"/>
        </w:rPr>
      </w:pPr>
      <w:bookmarkStart w:id="0" w:name="_GoBack"/>
      <w:r w:rsidRPr="00EA6085">
        <w:rPr>
          <w:rFonts w:ascii="Times New Roman" w:eastAsia="Times New Roman" w:hAnsi="Times New Roman" w:cs="Times New Roman"/>
          <w:sz w:val="24"/>
          <w:szCs w:val="24"/>
          <w:lang w:eastAsia="ru-RU"/>
        </w:rPr>
        <w:t xml:space="preserve">Риск </w:t>
      </w:r>
      <w:proofErr w:type="spellStart"/>
      <w:r w:rsidRPr="00EA6085">
        <w:rPr>
          <w:rFonts w:ascii="Times New Roman" w:eastAsia="Times New Roman" w:hAnsi="Times New Roman" w:cs="Times New Roman"/>
          <w:sz w:val="24"/>
          <w:szCs w:val="24"/>
          <w:lang w:eastAsia="ru-RU"/>
        </w:rPr>
        <w:t>травмирования</w:t>
      </w:r>
      <w:proofErr w:type="spellEnd"/>
      <w:r w:rsidRPr="00EA6085">
        <w:rPr>
          <w:rFonts w:ascii="Times New Roman" w:eastAsia="Times New Roman" w:hAnsi="Times New Roman" w:cs="Times New Roman"/>
          <w:sz w:val="24"/>
          <w:szCs w:val="24"/>
          <w:lang w:eastAsia="ru-RU"/>
        </w:rPr>
        <w:t xml:space="preserve"> при катании на горках, тюбингах, аргамаках</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Описание риска</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 xml:space="preserve">Травмы из-за катания на тюбинге уже несколько лет возглавляют статистику зимней детской травмы как по количеству обращений, так и по </w:t>
      </w:r>
      <w:proofErr w:type="spellStart"/>
      <w:r w:rsidRPr="00EA6085">
        <w:rPr>
          <w:rFonts w:ascii="Times New Roman" w:eastAsia="Times New Roman" w:hAnsi="Times New Roman" w:cs="Times New Roman"/>
          <w:sz w:val="24"/>
          <w:szCs w:val="24"/>
          <w:lang w:eastAsia="ru-RU"/>
        </w:rPr>
        <w:t>тяжести</w:t>
      </w:r>
      <w:proofErr w:type="gramStart"/>
      <w:r w:rsidRPr="00EA6085">
        <w:rPr>
          <w:rFonts w:ascii="Times New Roman" w:eastAsia="Times New Roman" w:hAnsi="Times New Roman" w:cs="Times New Roman"/>
          <w:sz w:val="24"/>
          <w:szCs w:val="24"/>
          <w:lang w:eastAsia="ru-RU"/>
        </w:rPr>
        <w:t>.Т</w:t>
      </w:r>
      <w:proofErr w:type="gramEnd"/>
      <w:r w:rsidRPr="00EA6085">
        <w:rPr>
          <w:rFonts w:ascii="Times New Roman" w:eastAsia="Times New Roman" w:hAnsi="Times New Roman" w:cs="Times New Roman"/>
          <w:sz w:val="24"/>
          <w:szCs w:val="24"/>
          <w:lang w:eastAsia="ru-RU"/>
        </w:rPr>
        <w:t>юбинг</w:t>
      </w:r>
      <w:proofErr w:type="spellEnd"/>
      <w:r w:rsidRPr="00EA6085">
        <w:rPr>
          <w:rFonts w:ascii="Times New Roman" w:eastAsia="Times New Roman" w:hAnsi="Times New Roman" w:cs="Times New Roman"/>
          <w:sz w:val="24"/>
          <w:szCs w:val="24"/>
          <w:lang w:eastAsia="ru-RU"/>
        </w:rPr>
        <w:t xml:space="preserve"> или «ватрушка» — гораздо </w:t>
      </w:r>
      <w:proofErr w:type="spellStart"/>
      <w:r w:rsidRPr="00EA6085">
        <w:rPr>
          <w:rFonts w:ascii="Times New Roman" w:eastAsia="Times New Roman" w:hAnsi="Times New Roman" w:cs="Times New Roman"/>
          <w:sz w:val="24"/>
          <w:szCs w:val="24"/>
          <w:lang w:eastAsia="ru-RU"/>
        </w:rPr>
        <w:t>травматичнее</w:t>
      </w:r>
      <w:proofErr w:type="spellEnd"/>
      <w:r w:rsidRPr="00EA6085">
        <w:rPr>
          <w:rFonts w:ascii="Times New Roman" w:eastAsia="Times New Roman" w:hAnsi="Times New Roman" w:cs="Times New Roman"/>
          <w:sz w:val="24"/>
          <w:szCs w:val="24"/>
          <w:lang w:eastAsia="ru-RU"/>
        </w:rPr>
        <w:t xml:space="preserve">, чем ледянки. Они развивают огромную скорость, сравнимую с лыжами и сноубордами, но, в отличие от </w:t>
      </w:r>
      <w:proofErr w:type="gramStart"/>
      <w:r w:rsidRPr="00EA6085">
        <w:rPr>
          <w:rFonts w:ascii="Times New Roman" w:eastAsia="Times New Roman" w:hAnsi="Times New Roman" w:cs="Times New Roman"/>
          <w:sz w:val="24"/>
          <w:szCs w:val="24"/>
          <w:lang w:eastAsia="ru-RU"/>
        </w:rPr>
        <w:t>последних</w:t>
      </w:r>
      <w:proofErr w:type="gramEnd"/>
      <w:r w:rsidRPr="00EA6085">
        <w:rPr>
          <w:rFonts w:ascii="Times New Roman" w:eastAsia="Times New Roman" w:hAnsi="Times New Roman" w:cs="Times New Roman"/>
          <w:sz w:val="24"/>
          <w:szCs w:val="24"/>
          <w:lang w:eastAsia="ru-RU"/>
        </w:rPr>
        <w:t>, совершенно неуправляемы. Дело в том, что тюбинги, в отличие от санок, разгоняются до 40-50 км/ч. Ватрушку или тюбинг может легко занести в дерево, в забор, фонарный столб или даже под колеса автомобиля (если пренебрегли правилами безопасности и катались на нелегальных склонах и горках). Без тормозов надувные сани закручиваются вокруг своей оси, переворачиваются, врезаются в препятствия, подпрыгивают на неровностях и вылетают за пределы трассы. Основные диагнозы: черепно-мозговая травма, переломы позвоночника, повреждения внутренних органов.</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Что делать</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1) Если вы накачивали или подкачивали ватрушку на холоде, то внося её в теплое помещение или в салон автомобиля, рекомендуется выпустить часть воздуха из камеры. Если «ватрушка» была сильно надута холодным воздухом, то в тепле воздух начнет расширяться и камера может лопнуть.</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2) Не следует перегружать тюбинг. В характеристиках каждой модели указан максимально допустимый для нее вес.</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3) Кататься на надувных санках рекомендуется на склонах с уклоном не больше 20 градусов. Внизу склона должно быть достаточно места для торможения. Также не следует кататься на тюбингах по склонам, поросшим деревьями.</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4) Прежде чем начать спуск по неподготовленной трассе, осмотрите ее на предмет наличия ям, бугров, торчащих кустов, камней. Они могут повредить надувные сани, проколов или разрезав их. Также не стоит кататься на надувных санках по песку или щебню.</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5) Тюбинг развивает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EA6085">
        <w:rPr>
          <w:rFonts w:ascii="Times New Roman" w:eastAsia="Times New Roman" w:hAnsi="Times New Roman" w:cs="Times New Roman"/>
          <w:sz w:val="24"/>
          <w:szCs w:val="24"/>
          <w:lang w:eastAsia="ru-RU"/>
        </w:rPr>
        <w:t>) Кататься на «ватрушках» следует сидя. Не пытайтесь прыгать на ней как на батуте.</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EA6085">
        <w:rPr>
          <w:rFonts w:ascii="Times New Roman" w:eastAsia="Times New Roman" w:hAnsi="Times New Roman" w:cs="Times New Roman"/>
          <w:sz w:val="24"/>
          <w:szCs w:val="24"/>
          <w:lang w:eastAsia="ru-RU"/>
        </w:rPr>
        <w:t>) Для предотвращения потемнения оболочки и сохранения первоначального внешнего вида, рекомендуем хранить санки-ватрушки, сдув и вынув из оболочки камеру и положив её в отдельный полиэтиленовый пакет.</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A6085">
        <w:rPr>
          <w:rFonts w:ascii="Times New Roman" w:eastAsia="Times New Roman" w:hAnsi="Times New Roman" w:cs="Times New Roman"/>
          <w:sz w:val="24"/>
          <w:szCs w:val="24"/>
          <w:lang w:eastAsia="ru-RU"/>
        </w:rPr>
        <w:t xml:space="preserve">) Не привязывайте надувные санки к транспортным средствам: </w:t>
      </w:r>
      <w:proofErr w:type="spellStart"/>
      <w:r w:rsidRPr="00EA6085">
        <w:rPr>
          <w:rFonts w:ascii="Times New Roman" w:eastAsia="Times New Roman" w:hAnsi="Times New Roman" w:cs="Times New Roman"/>
          <w:sz w:val="24"/>
          <w:szCs w:val="24"/>
          <w:lang w:eastAsia="ru-RU"/>
        </w:rPr>
        <w:t>снегокатам</w:t>
      </w:r>
      <w:proofErr w:type="spellEnd"/>
      <w:r w:rsidRPr="00EA6085">
        <w:rPr>
          <w:rFonts w:ascii="Times New Roman" w:eastAsia="Times New Roman" w:hAnsi="Times New Roman" w:cs="Times New Roman"/>
          <w:sz w:val="24"/>
          <w:szCs w:val="24"/>
          <w:lang w:eastAsia="ru-RU"/>
        </w:rPr>
        <w:t xml:space="preserve">, снегоходам, </w:t>
      </w:r>
      <w:proofErr w:type="spellStart"/>
      <w:r w:rsidRPr="00EA6085">
        <w:rPr>
          <w:rFonts w:ascii="Times New Roman" w:eastAsia="Times New Roman" w:hAnsi="Times New Roman" w:cs="Times New Roman"/>
          <w:sz w:val="24"/>
          <w:szCs w:val="24"/>
          <w:lang w:eastAsia="ru-RU"/>
        </w:rPr>
        <w:t>квадроциклам</w:t>
      </w:r>
      <w:proofErr w:type="spellEnd"/>
      <w:r w:rsidRPr="00EA6085">
        <w:rPr>
          <w:rFonts w:ascii="Times New Roman" w:eastAsia="Times New Roman" w:hAnsi="Times New Roman" w:cs="Times New Roman"/>
          <w:sz w:val="24"/>
          <w:szCs w:val="24"/>
          <w:lang w:eastAsia="ru-RU"/>
        </w:rPr>
        <w:t>, автомобилям и т.д.</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Соблюдайте эти правила, и Вы обезопасите себя и окружающих от возможных травм и повреждений. </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Куда позвонить</w:t>
      </w:r>
    </w:p>
    <w:p w:rsidR="00EA6085" w:rsidRPr="00EA6085" w:rsidRDefault="00EA6085" w:rsidP="00EA6085">
      <w:pPr>
        <w:spacing w:after="0" w:line="240" w:lineRule="auto"/>
        <w:rPr>
          <w:rFonts w:ascii="Times New Roman" w:eastAsia="Times New Roman" w:hAnsi="Times New Roman" w:cs="Times New Roman"/>
          <w:sz w:val="24"/>
          <w:szCs w:val="24"/>
          <w:lang w:eastAsia="ru-RU"/>
        </w:rPr>
      </w:pPr>
      <w:r w:rsidRPr="00EA6085">
        <w:rPr>
          <w:rFonts w:ascii="Times New Roman" w:eastAsia="Times New Roman" w:hAnsi="Times New Roman" w:cs="Times New Roman"/>
          <w:sz w:val="24"/>
          <w:szCs w:val="24"/>
          <w:lang w:eastAsia="ru-RU"/>
        </w:rPr>
        <w:t>Если Вы стали очевидцем несчастного случая или сами попали в аналогичную ситуацию, и существует возможность сообщить о происшествии, срочно обращайтесь за помощью в Единую диспетчерскую службу «112»</w:t>
      </w:r>
    </w:p>
    <w:bookmarkEnd w:id="0"/>
    <w:p w:rsidR="00866A78" w:rsidRDefault="00866A78" w:rsidP="00EA6085">
      <w:pPr>
        <w:spacing w:after="0" w:line="240" w:lineRule="auto"/>
      </w:pPr>
    </w:p>
    <w:sectPr w:rsidR="00866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05"/>
    <w:rsid w:val="005D6205"/>
    <w:rsid w:val="00866A78"/>
    <w:rsid w:val="00EA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3431">
      <w:bodyDiv w:val="1"/>
      <w:marLeft w:val="0"/>
      <w:marRight w:val="0"/>
      <w:marTop w:val="0"/>
      <w:marBottom w:val="0"/>
      <w:divBdr>
        <w:top w:val="none" w:sz="0" w:space="0" w:color="auto"/>
        <w:left w:val="none" w:sz="0" w:space="0" w:color="auto"/>
        <w:bottom w:val="none" w:sz="0" w:space="0" w:color="auto"/>
        <w:right w:val="none" w:sz="0" w:space="0" w:color="auto"/>
      </w:divBdr>
      <w:divsChild>
        <w:div w:id="204830339">
          <w:marLeft w:val="0"/>
          <w:marRight w:val="0"/>
          <w:marTop w:val="0"/>
          <w:marBottom w:val="0"/>
          <w:divBdr>
            <w:top w:val="none" w:sz="0" w:space="0" w:color="auto"/>
            <w:left w:val="none" w:sz="0" w:space="0" w:color="auto"/>
            <w:bottom w:val="none" w:sz="0" w:space="0" w:color="auto"/>
            <w:right w:val="none" w:sz="0" w:space="0" w:color="auto"/>
          </w:divBdr>
          <w:divsChild>
            <w:div w:id="1498308802">
              <w:marLeft w:val="0"/>
              <w:marRight w:val="0"/>
              <w:marTop w:val="0"/>
              <w:marBottom w:val="0"/>
              <w:divBdr>
                <w:top w:val="none" w:sz="0" w:space="0" w:color="auto"/>
                <w:left w:val="none" w:sz="0" w:space="0" w:color="auto"/>
                <w:bottom w:val="none" w:sz="0" w:space="0" w:color="auto"/>
                <w:right w:val="none" w:sz="0" w:space="0" w:color="auto"/>
              </w:divBdr>
            </w:div>
          </w:divsChild>
        </w:div>
        <w:div w:id="896862883">
          <w:marLeft w:val="0"/>
          <w:marRight w:val="0"/>
          <w:marTop w:val="0"/>
          <w:marBottom w:val="0"/>
          <w:divBdr>
            <w:top w:val="none" w:sz="0" w:space="0" w:color="auto"/>
            <w:left w:val="none" w:sz="0" w:space="0" w:color="auto"/>
            <w:bottom w:val="none" w:sz="0" w:space="0" w:color="auto"/>
            <w:right w:val="none" w:sz="0" w:space="0" w:color="auto"/>
          </w:divBdr>
          <w:divsChild>
            <w:div w:id="1000425871">
              <w:marLeft w:val="0"/>
              <w:marRight w:val="0"/>
              <w:marTop w:val="0"/>
              <w:marBottom w:val="0"/>
              <w:divBdr>
                <w:top w:val="none" w:sz="0" w:space="0" w:color="auto"/>
                <w:left w:val="none" w:sz="0" w:space="0" w:color="auto"/>
                <w:bottom w:val="none" w:sz="0" w:space="0" w:color="auto"/>
                <w:right w:val="none" w:sz="0" w:space="0" w:color="auto"/>
              </w:divBdr>
            </w:div>
            <w:div w:id="961226049">
              <w:marLeft w:val="0"/>
              <w:marRight w:val="0"/>
              <w:marTop w:val="0"/>
              <w:marBottom w:val="0"/>
              <w:divBdr>
                <w:top w:val="none" w:sz="0" w:space="0" w:color="auto"/>
                <w:left w:val="none" w:sz="0" w:space="0" w:color="auto"/>
                <w:bottom w:val="none" w:sz="0" w:space="0" w:color="auto"/>
                <w:right w:val="none" w:sz="0" w:space="0" w:color="auto"/>
              </w:divBdr>
              <w:divsChild>
                <w:div w:id="5161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89">
          <w:marLeft w:val="0"/>
          <w:marRight w:val="0"/>
          <w:marTop w:val="0"/>
          <w:marBottom w:val="0"/>
          <w:divBdr>
            <w:top w:val="none" w:sz="0" w:space="0" w:color="auto"/>
            <w:left w:val="none" w:sz="0" w:space="0" w:color="auto"/>
            <w:bottom w:val="none" w:sz="0" w:space="0" w:color="auto"/>
            <w:right w:val="none" w:sz="0" w:space="0" w:color="auto"/>
          </w:divBdr>
          <w:divsChild>
            <w:div w:id="128860307">
              <w:marLeft w:val="0"/>
              <w:marRight w:val="0"/>
              <w:marTop w:val="0"/>
              <w:marBottom w:val="0"/>
              <w:divBdr>
                <w:top w:val="none" w:sz="0" w:space="0" w:color="auto"/>
                <w:left w:val="none" w:sz="0" w:space="0" w:color="auto"/>
                <w:bottom w:val="none" w:sz="0" w:space="0" w:color="auto"/>
                <w:right w:val="none" w:sz="0" w:space="0" w:color="auto"/>
              </w:divBdr>
            </w:div>
            <w:div w:id="203106414">
              <w:marLeft w:val="0"/>
              <w:marRight w:val="0"/>
              <w:marTop w:val="0"/>
              <w:marBottom w:val="0"/>
              <w:divBdr>
                <w:top w:val="none" w:sz="0" w:space="0" w:color="auto"/>
                <w:left w:val="none" w:sz="0" w:space="0" w:color="auto"/>
                <w:bottom w:val="none" w:sz="0" w:space="0" w:color="auto"/>
                <w:right w:val="none" w:sz="0" w:space="0" w:color="auto"/>
              </w:divBdr>
              <w:divsChild>
                <w:div w:id="1408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7279">
          <w:marLeft w:val="0"/>
          <w:marRight w:val="0"/>
          <w:marTop w:val="0"/>
          <w:marBottom w:val="0"/>
          <w:divBdr>
            <w:top w:val="none" w:sz="0" w:space="0" w:color="auto"/>
            <w:left w:val="none" w:sz="0" w:space="0" w:color="auto"/>
            <w:bottom w:val="none" w:sz="0" w:space="0" w:color="auto"/>
            <w:right w:val="none" w:sz="0" w:space="0" w:color="auto"/>
          </w:divBdr>
          <w:divsChild>
            <w:div w:id="1185092047">
              <w:marLeft w:val="0"/>
              <w:marRight w:val="0"/>
              <w:marTop w:val="0"/>
              <w:marBottom w:val="0"/>
              <w:divBdr>
                <w:top w:val="none" w:sz="0" w:space="0" w:color="auto"/>
                <w:left w:val="none" w:sz="0" w:space="0" w:color="auto"/>
                <w:bottom w:val="none" w:sz="0" w:space="0" w:color="auto"/>
                <w:right w:val="none" w:sz="0" w:space="0" w:color="auto"/>
              </w:divBdr>
            </w:div>
            <w:div w:id="1064639248">
              <w:marLeft w:val="0"/>
              <w:marRight w:val="0"/>
              <w:marTop w:val="0"/>
              <w:marBottom w:val="0"/>
              <w:divBdr>
                <w:top w:val="none" w:sz="0" w:space="0" w:color="auto"/>
                <w:left w:val="none" w:sz="0" w:space="0" w:color="auto"/>
                <w:bottom w:val="none" w:sz="0" w:space="0" w:color="auto"/>
                <w:right w:val="none" w:sz="0" w:space="0" w:color="auto"/>
              </w:divBdr>
              <w:divsChild>
                <w:div w:id="8042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cp:lastPrinted>2024-02-21T06:17:00Z</cp:lastPrinted>
  <dcterms:created xsi:type="dcterms:W3CDTF">2024-02-21T06:02:00Z</dcterms:created>
  <dcterms:modified xsi:type="dcterms:W3CDTF">2024-02-21T06:17:00Z</dcterms:modified>
</cp:coreProperties>
</file>