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A0" w:rsidRPr="000C2F11" w:rsidRDefault="00A059A0" w:rsidP="000C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2F1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059A0" w:rsidRPr="000C2F11" w:rsidRDefault="000C2F11" w:rsidP="000C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11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A059A0" w:rsidRPr="000C2F11">
        <w:rPr>
          <w:rFonts w:ascii="Times New Roman" w:hAnsi="Times New Roman" w:cs="Times New Roman"/>
          <w:b/>
          <w:sz w:val="28"/>
          <w:szCs w:val="28"/>
        </w:rPr>
        <w:t>«Безопасность детей в Интернете»</w:t>
      </w:r>
    </w:p>
    <w:p w:rsidR="000C2F11" w:rsidRPr="008C19EF" w:rsidRDefault="000C2F11" w:rsidP="000C2F11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E3C8B" w:rsidRDefault="00A059A0" w:rsidP="005F6A6E">
      <w:pPr>
        <w:spacing w:after="0" w:line="276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0952">
        <w:rPr>
          <w:rFonts w:ascii="Times New Roman" w:hAnsi="Times New Roman" w:cs="Times New Roman"/>
          <w:spacing w:val="-6"/>
          <w:sz w:val="28"/>
          <w:szCs w:val="28"/>
        </w:rPr>
        <w:t xml:space="preserve">Для гармоничного развития личности ребенку необходимо освоение новых технологий, а соответственно и знакомство с Интернетом, как с глобальным источником информации. Но реальность такова, что дети реже используют Интернет как библиотеку знаний, а делают упор на игры и общение в сети. Интернет стал неотъемлемой частью нашей жизни. С помощью всемирной паутины мы находим нужную информацию, общаемся с друзьями, узнаем последние новости, совершаем покупки и еще очень много всего. Но, как известно, в Интернете есть не только полезное. Интернет для детей таит в себе множество опасностей. </w:t>
      </w:r>
    </w:p>
    <w:p w:rsidR="00A059A0" w:rsidRPr="003F0952" w:rsidRDefault="00A059A0" w:rsidP="005F6A6E">
      <w:pPr>
        <w:spacing w:after="0" w:line="276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0952">
        <w:rPr>
          <w:rFonts w:ascii="Times New Roman" w:hAnsi="Times New Roman" w:cs="Times New Roman"/>
          <w:spacing w:val="-6"/>
          <w:sz w:val="28"/>
          <w:szCs w:val="28"/>
        </w:rPr>
        <w:t>Существует сайт</w:t>
      </w:r>
      <w:r w:rsidR="008E3C8B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3F0952">
        <w:rPr>
          <w:rFonts w:ascii="Times New Roman" w:hAnsi="Times New Roman" w:cs="Times New Roman"/>
          <w:spacing w:val="-6"/>
          <w:sz w:val="28"/>
          <w:szCs w:val="28"/>
        </w:rPr>
        <w:t xml:space="preserve"> пропагандирующи</w:t>
      </w:r>
      <w:r w:rsidR="008E3C8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3F0952">
        <w:rPr>
          <w:rFonts w:ascii="Times New Roman" w:hAnsi="Times New Roman" w:cs="Times New Roman"/>
          <w:spacing w:val="-6"/>
          <w:sz w:val="28"/>
          <w:szCs w:val="28"/>
        </w:rPr>
        <w:t xml:space="preserve"> порнографию, проституцию, насилие, войны, межнациональную и религиозную рознь, употребление наркотиков и алкоголя. Такого рода информация может травмировать психику ребенка, вызвать страх, панику и внушить им ужас. Большинство взрослых, которые знакомы с Интернетом, п</w:t>
      </w:r>
      <w:r w:rsidR="003F0952" w:rsidRPr="003F0952">
        <w:rPr>
          <w:rFonts w:ascii="Times New Roman" w:hAnsi="Times New Roman" w:cs="Times New Roman"/>
          <w:spacing w:val="-6"/>
          <w:sz w:val="28"/>
          <w:szCs w:val="28"/>
        </w:rPr>
        <w:t>онимают и осознают эту проблему,</w:t>
      </w:r>
      <w:r w:rsidRPr="003F09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F0952" w:rsidRPr="003F0952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3F0952">
        <w:rPr>
          <w:rFonts w:ascii="Times New Roman" w:hAnsi="Times New Roman" w:cs="Times New Roman"/>
          <w:spacing w:val="-6"/>
          <w:sz w:val="28"/>
          <w:szCs w:val="28"/>
        </w:rPr>
        <w:t>о лишь немногие из них знают, как правильно защитить д</w:t>
      </w:r>
      <w:r w:rsidR="003F0952" w:rsidRPr="003F0952">
        <w:rPr>
          <w:rFonts w:ascii="Times New Roman" w:hAnsi="Times New Roman" w:cs="Times New Roman"/>
          <w:spacing w:val="-6"/>
          <w:sz w:val="28"/>
          <w:szCs w:val="28"/>
        </w:rPr>
        <w:t xml:space="preserve">етей от такого рода информации. </w:t>
      </w:r>
      <w:r w:rsidR="008E3C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A059A0" w:rsidRPr="00A059A0" w:rsidRDefault="008E3C8B" w:rsidP="0067468B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A0" w:rsidRPr="008E3C8B" w:rsidRDefault="00A059A0" w:rsidP="0067468B">
      <w:pPr>
        <w:spacing w:after="0" w:line="264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C8B">
        <w:rPr>
          <w:rFonts w:ascii="Times New Roman" w:hAnsi="Times New Roman" w:cs="Times New Roman"/>
          <w:color w:val="FF0000"/>
          <w:sz w:val="28"/>
          <w:szCs w:val="28"/>
        </w:rPr>
        <w:t xml:space="preserve">Использование данных методических материалов должно заставить задуматься о безопасности детей в сети и выяснить, что можно и нужно делать, чтобы всемирная сеть не становилась врагом юных пользователей. Как, правило, не выросло еще  то поколение родителей, которые достаточно хорошо осведомлены о рисках и опасностях, которые подстерегают детей при работе в Интернете. Методические рекомендации «Безопасность детей в Интернете» должны помочь им в решении этой проблемы.                                                                                                                                                           </w:t>
      </w:r>
    </w:p>
    <w:p w:rsidR="008C19EF" w:rsidRPr="0067468B" w:rsidRDefault="008C19EF" w:rsidP="00A059A0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A059A0" w:rsidRDefault="00A059A0" w:rsidP="008C19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A0">
        <w:rPr>
          <w:rFonts w:ascii="Times New Roman" w:hAnsi="Times New Roman" w:cs="Times New Roman"/>
          <w:b/>
          <w:sz w:val="28"/>
          <w:szCs w:val="28"/>
        </w:rPr>
        <w:t>Содержание методических рекомендаций</w:t>
      </w:r>
    </w:p>
    <w:p w:rsidR="00D31192" w:rsidRPr="0067468B" w:rsidRDefault="00D31192" w:rsidP="0067468B">
      <w:pPr>
        <w:spacing w:after="0" w:line="264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A059A0" w:rsidRPr="00D31192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192">
        <w:rPr>
          <w:rFonts w:ascii="Times New Roman" w:hAnsi="Times New Roman" w:cs="Times New Roman"/>
          <w:b/>
          <w:sz w:val="28"/>
          <w:szCs w:val="28"/>
        </w:rPr>
        <w:t xml:space="preserve">1. Опасности Интернета.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На сегодняшний день Интернет предлагает несколько способов виртуального общения: социальные сети, форумы, ICQ, чаты, интернет-дневники или блоги. Источники проблем: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="00D31192">
        <w:rPr>
          <w:rFonts w:ascii="Times New Roman" w:hAnsi="Times New Roman" w:cs="Times New Roman"/>
          <w:sz w:val="28"/>
          <w:szCs w:val="28"/>
        </w:rPr>
        <w:t xml:space="preserve"> </w:t>
      </w:r>
      <w:r w:rsidRPr="00A059A0">
        <w:rPr>
          <w:rFonts w:ascii="Times New Roman" w:hAnsi="Times New Roman" w:cs="Times New Roman"/>
          <w:sz w:val="28"/>
          <w:szCs w:val="28"/>
        </w:rPr>
        <w:t xml:space="preserve">Нежелательное содержание.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="00D31192">
        <w:rPr>
          <w:rFonts w:ascii="Times New Roman" w:hAnsi="Times New Roman" w:cs="Times New Roman"/>
          <w:sz w:val="28"/>
          <w:szCs w:val="28"/>
        </w:rPr>
        <w:t xml:space="preserve"> </w:t>
      </w:r>
      <w:r w:rsidRPr="00A059A0">
        <w:rPr>
          <w:rFonts w:ascii="Times New Roman" w:hAnsi="Times New Roman" w:cs="Times New Roman"/>
          <w:sz w:val="28"/>
          <w:szCs w:val="28"/>
        </w:rPr>
        <w:t xml:space="preserve">Азартные игры.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="00D31192">
        <w:rPr>
          <w:rFonts w:ascii="Times New Roman" w:hAnsi="Times New Roman" w:cs="Times New Roman"/>
          <w:sz w:val="28"/>
          <w:szCs w:val="28"/>
        </w:rPr>
        <w:t xml:space="preserve"> </w:t>
      </w:r>
      <w:r w:rsidRPr="00A059A0">
        <w:rPr>
          <w:rFonts w:ascii="Times New Roman" w:hAnsi="Times New Roman" w:cs="Times New Roman"/>
          <w:sz w:val="28"/>
          <w:szCs w:val="28"/>
        </w:rPr>
        <w:t xml:space="preserve">Вредоносные и нежелательные программы. 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="00D31192">
        <w:rPr>
          <w:rFonts w:ascii="Times New Roman" w:hAnsi="Times New Roman" w:cs="Times New Roman"/>
          <w:sz w:val="28"/>
          <w:szCs w:val="28"/>
        </w:rPr>
        <w:t xml:space="preserve"> </w:t>
      </w:r>
      <w:r w:rsidRPr="00A059A0">
        <w:rPr>
          <w:rFonts w:ascii="Times New Roman" w:hAnsi="Times New Roman" w:cs="Times New Roman"/>
          <w:sz w:val="28"/>
          <w:szCs w:val="28"/>
        </w:rPr>
        <w:t xml:space="preserve">Мошенники, хакеры. </w:t>
      </w:r>
    </w:p>
    <w:p w:rsidR="0067468B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="00D31192">
        <w:rPr>
          <w:rFonts w:ascii="Times New Roman" w:hAnsi="Times New Roman" w:cs="Times New Roman"/>
          <w:sz w:val="28"/>
          <w:szCs w:val="28"/>
        </w:rPr>
        <w:t> </w:t>
      </w:r>
      <w:r w:rsidRPr="00A059A0">
        <w:rPr>
          <w:rFonts w:ascii="Times New Roman" w:hAnsi="Times New Roman" w:cs="Times New Roman"/>
          <w:sz w:val="28"/>
          <w:szCs w:val="28"/>
        </w:rPr>
        <w:t xml:space="preserve">Интернет-зависимость (виртуальное замещение реальности)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• Сексуальные домогательства. </w:t>
      </w:r>
    </w:p>
    <w:p w:rsidR="00A059A0" w:rsidRPr="00A059A0" w:rsidRDefault="00D31192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9A0" w:rsidRPr="00A059A0">
        <w:rPr>
          <w:rFonts w:ascii="Times New Roman" w:hAnsi="Times New Roman" w:cs="Times New Roman"/>
          <w:sz w:val="28"/>
          <w:szCs w:val="28"/>
        </w:rPr>
        <w:t xml:space="preserve">Некорректность общения.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D31192">
        <w:rPr>
          <w:rFonts w:ascii="Times New Roman" w:hAnsi="Times New Roman" w:cs="Times New Roman"/>
          <w:sz w:val="28"/>
          <w:szCs w:val="28"/>
        </w:rPr>
        <w:t xml:space="preserve"> </w:t>
      </w:r>
      <w:r w:rsidR="005F6A6E">
        <w:rPr>
          <w:rFonts w:ascii="Times New Roman" w:hAnsi="Times New Roman" w:cs="Times New Roman"/>
          <w:sz w:val="28"/>
          <w:szCs w:val="28"/>
        </w:rPr>
        <w:t>Интернет-хулиганы.</w:t>
      </w:r>
    </w:p>
    <w:p w:rsidR="00AF0698" w:rsidRPr="0067468B" w:rsidRDefault="00A059A0" w:rsidP="0067468B">
      <w:pPr>
        <w:spacing w:after="0" w:line="276" w:lineRule="auto"/>
        <w:jc w:val="both"/>
        <w:rPr>
          <w:rFonts w:ascii="Times New Roman" w:hAnsi="Times New Roman" w:cs="Times New Roman"/>
          <w:sz w:val="14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A0" w:rsidRPr="00AF0698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698">
        <w:rPr>
          <w:rFonts w:ascii="Times New Roman" w:hAnsi="Times New Roman" w:cs="Times New Roman"/>
          <w:b/>
          <w:sz w:val="28"/>
          <w:szCs w:val="28"/>
        </w:rPr>
        <w:t xml:space="preserve">2. Защита детей – руководство к действию.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Существует большое количество программного обеспечения, с помощью которого можно осуществлять «Родительский контроль», многие антивирусы имеют эту функцию в своем арсе</w:t>
      </w:r>
      <w:r w:rsidR="0067468B">
        <w:rPr>
          <w:rFonts w:ascii="Times New Roman" w:hAnsi="Times New Roman" w:cs="Times New Roman"/>
          <w:sz w:val="28"/>
          <w:szCs w:val="28"/>
        </w:rPr>
        <w:t>нале. Родительский контроль так</w:t>
      </w:r>
      <w:r w:rsidRPr="00A059A0">
        <w:rPr>
          <w:rFonts w:ascii="Times New Roman" w:hAnsi="Times New Roman" w:cs="Times New Roman"/>
          <w:sz w:val="28"/>
          <w:szCs w:val="28"/>
        </w:rPr>
        <w:t xml:space="preserve">же представлен и в самой операционной системе </w:t>
      </w:r>
      <w:proofErr w:type="spellStart"/>
      <w:r w:rsidRPr="00A059A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059A0">
        <w:rPr>
          <w:rFonts w:ascii="Times New Roman" w:hAnsi="Times New Roman" w:cs="Times New Roman"/>
          <w:sz w:val="28"/>
          <w:szCs w:val="28"/>
        </w:rPr>
        <w:t xml:space="preserve">, но это спасает лишь отчасти. Нельзя наивно думать, что если вы скачали программу из Интернета, проблема решена. Ваши дети умнее, чем вы думаете, они легко могут обойти все преграды и добиться своего. Поэтому, лучше быть на шаг впереди.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Первоочередные шаги для повышения безопасности: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Регулярно скачивайте обновления для программного обеспечения.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Установите антивирусное и антишпионское программное обеспечение.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Установите фильтр (например, Интернет-Цензор).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Установите спам-фильтр (например, в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Outlook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Не открывайте писем от пользователей, которых вы не знаете.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Программное обеспечение от </w:t>
      </w:r>
      <w:proofErr w:type="spellStart"/>
      <w:r w:rsidRPr="001850C4">
        <w:rPr>
          <w:rFonts w:ascii="Times New Roman" w:hAnsi="Times New Roman" w:cs="Times New Roman"/>
          <w:b/>
          <w:color w:val="FF0000"/>
          <w:sz w:val="28"/>
          <w:szCs w:val="28"/>
        </w:rPr>
        <w:t>Microsoft</w:t>
      </w:r>
      <w:proofErr w:type="spellEnd"/>
      <w:r w:rsidRPr="001850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обеспечения безопасности в Интернете: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Windows7 с функцией родительского контроля (ввод ограничений по играм, программам и проводимому за компьютером время).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Internet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Explorer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– браузер с фильтром, предотвращающим мошенничество (помогает защититься от скрытой установки вредоносных программ, которые могут повредить, передать злоумышленникам или уничтожить ваши документы, использовать ваши персональные данные или просто  нарушить работу ПК).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Антивирус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Microsoft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Security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Essentials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– решение против шпионских программ (Решение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Microsoft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®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Security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Essentials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обеспечивает БЕСПЛАТНУЮ защиту ПК от вирусов, шпионского и другого вредоносного ПО на основе передовой технологии)</w:t>
      </w:r>
      <w:r w:rsidR="00CB6AB9"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и т.д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Лучший способ защиты детей – правильное воспитание. </w:t>
      </w:r>
    </w:p>
    <w:p w:rsidR="00A059A0" w:rsidRPr="001850C4" w:rsidRDefault="00A059A0" w:rsidP="00180639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Научите своего ребенк</w:t>
      </w:r>
      <w:r w:rsidR="00180639"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а отличать хорошее от плохого. 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Объясните ему, как следует вести себя в той или иной ситуации. Предупрежден - значит вооружен.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Помогайте ребенку решить его детские проблемы, даже если они вам кажутся пустяковыми. Он должен всегда чувствовать вашу поддержку.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lastRenderedPageBreak/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Все то, чему вы учите своего ребенка, вы должны подкреплять собственным примером, иначе от обучения будет мало пользы.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Помните, что правильное  воспитание - залог хорошего будущего ребенка.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  <w:r w:rsidR="00350C57">
        <w:rPr>
          <w:rFonts w:ascii="Times New Roman" w:hAnsi="Times New Roman" w:cs="Times New Roman"/>
          <w:sz w:val="28"/>
          <w:szCs w:val="28"/>
        </w:rPr>
        <w:tab/>
      </w:r>
      <w:r w:rsidRPr="00A059A0">
        <w:rPr>
          <w:rFonts w:ascii="Times New Roman" w:hAnsi="Times New Roman" w:cs="Times New Roman"/>
          <w:sz w:val="28"/>
          <w:szCs w:val="28"/>
        </w:rPr>
        <w:t xml:space="preserve">Для лучшего взаимопонимания и устранения возможных недоразумений, лучше сразу расставить все точки над «и», установить некоторые ограничения для самостоятельного выхода в Интернет. Обсудите это с детьми, чтобы они понимали необходимость подобных запретов, тогда вместе вы обязательно можете сделать прогулки ребенка в сети наиболее безопасными.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Составьте список правил работы детей в Интернете и помните, что лучше твердое «нет», чем неуверенное «да». Пусть ограничения будут минимальны, но зато действовать всегда и без ограничений. </w:t>
      </w:r>
    </w:p>
    <w:p w:rsidR="00350C57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C57">
        <w:rPr>
          <w:rFonts w:ascii="Times New Roman" w:hAnsi="Times New Roman" w:cs="Times New Roman"/>
          <w:b/>
          <w:sz w:val="28"/>
          <w:szCs w:val="28"/>
        </w:rPr>
        <w:t xml:space="preserve">Правила поведения при пользовании детей Интернетом.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Приучите детей посещать только те сайты, которые Вы разрешили.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Используйте программные средства блокировки нежелательного материала.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Научите детей советоваться с Вами при раскрытии личной информации.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Требуйте от детей ничего не скачивать из Интернета без Вашего одобрения.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Не разрешайте пользоваться средствами мгновенного обмена сообщениями.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Беседуйте с детьми об их друзьях в Интернет.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Приучите детей сообщать Вам, если их что-то встревожило в сети.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Объясните детям, что в Интернете не вся информация правдива.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Научите детей проверять найденную информацию по другим источникам.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Научите детей различным способам поиска.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Поговорите с детьми о недопустимости вражды между людьми и о расизме, убедите их уважать верования других людей.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Используйте фильтры, блокирующие нежелательное содержание.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Разъясняйте детям нежелательность использования ненормативной лексики, требуйте соблюдения определенного этикета и вежливости.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Относитесь к программным средствам защиты как к дополнительным элементам контроля.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Пусть дети всегда могут попросить Вас о помощи.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Не разрешайте личных встреч с новыми знакомыми из Интернета без вашего одобрения.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Запретите оставлять свою личную информацию в Интернете.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  <w:r w:rsidR="00350C57">
        <w:rPr>
          <w:rFonts w:ascii="Times New Roman" w:hAnsi="Times New Roman" w:cs="Times New Roman"/>
          <w:sz w:val="28"/>
          <w:szCs w:val="28"/>
        </w:rPr>
        <w:tab/>
      </w:r>
      <w:r w:rsidRPr="00A059A0">
        <w:rPr>
          <w:rFonts w:ascii="Times New Roman" w:hAnsi="Times New Roman" w:cs="Times New Roman"/>
          <w:sz w:val="28"/>
          <w:szCs w:val="28"/>
        </w:rPr>
        <w:t xml:space="preserve">Конечно же, никто так сильно не отвечает за безопасность детей в Интернете, как сами родители. Ведь только родители могут полностью контролировать своих детей.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0C57">
        <w:rPr>
          <w:rFonts w:ascii="Times New Roman" w:hAnsi="Times New Roman" w:cs="Times New Roman"/>
          <w:b/>
          <w:sz w:val="28"/>
          <w:szCs w:val="28"/>
        </w:rPr>
        <w:t>3.</w:t>
      </w:r>
      <w:r w:rsidRPr="00350C57">
        <w:rPr>
          <w:rFonts w:ascii="Times New Roman" w:hAnsi="Times New Roman" w:cs="Times New Roman"/>
          <w:b/>
          <w:sz w:val="28"/>
          <w:szCs w:val="28"/>
        </w:rPr>
        <w:tab/>
        <w:t xml:space="preserve">Возрастные </w:t>
      </w:r>
      <w:r w:rsidRPr="001850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особенности детей и Интернет. </w:t>
      </w:r>
    </w:p>
    <w:p w:rsidR="00A059A0" w:rsidRPr="001850C4" w:rsidRDefault="00A059A0" w:rsidP="0067468B">
      <w:pPr>
        <w:spacing w:after="0" w:line="276" w:lineRule="auto"/>
        <w:ind w:firstLine="85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Дети от </w:t>
      </w:r>
      <w:r w:rsidR="00465DEE" w:rsidRPr="001850C4">
        <w:rPr>
          <w:rFonts w:ascii="Times New Roman" w:hAnsi="Times New Roman" w:cs="Times New Roman"/>
          <w:i/>
          <w:color w:val="FF0000"/>
          <w:sz w:val="28"/>
          <w:szCs w:val="28"/>
        </w:rPr>
        <w:t>6</w:t>
      </w:r>
      <w:r w:rsidRPr="001850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до 10 лет: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Приучите детей посещать только те сайты, которые Вы разрешили.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Используйте программные средства блокировки нежелательного материала.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Научите детей советоваться с Вами при раскрытии личной информации.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Требуйте от детей ничего не скачивать из Интернета без Вашего одобрения.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Не разрешайте в этом возрасте пользоваться средствами мгновенного обмена сообщениями.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Беседуйте с детьми об их друзьях в Интернет.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Приучите детей сообщать Вам, если их что-то встревожило в сети. </w:t>
      </w:r>
    </w:p>
    <w:p w:rsidR="00A059A0" w:rsidRPr="001850C4" w:rsidRDefault="00A059A0" w:rsidP="00180639">
      <w:pPr>
        <w:pStyle w:val="aa"/>
        <w:spacing w:after="0" w:line="276" w:lineRule="auto"/>
        <w:ind w:left="0" w:firstLine="85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i/>
          <w:color w:val="FF0000"/>
          <w:sz w:val="28"/>
          <w:szCs w:val="28"/>
        </w:rPr>
        <w:t>Дети от 1</w:t>
      </w:r>
      <w:r w:rsidR="00F577F1" w:rsidRPr="001850C4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Pr="001850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до 13 лет: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Создайте ребенку собственную учетную запись с ограниченными правами.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Используйте средства фильтрации нежелательного материала.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Напоминайте детям о конфиденциальности личной информации.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Приучите детей спрашивать разрешение при скачивании программ или файлов из Интернета.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Поощряйте детей сообщать Вам, если их что-то тревожит или смущает в Интернете.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Настаивайте на том, чтобы дети позволяли Вам знакомиться с их электронной почтой.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Расскажите детям об ответственном и достойном поведении в Интернете. </w:t>
      </w:r>
    </w:p>
    <w:p w:rsidR="00A059A0" w:rsidRPr="001850C4" w:rsidRDefault="00A059A0" w:rsidP="00180639">
      <w:pPr>
        <w:pStyle w:val="aa"/>
        <w:spacing w:after="0" w:line="276" w:lineRule="auto"/>
        <w:ind w:left="0" w:firstLine="85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Дети в возрасте 14-17 лет: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Контролируйте, какими чатами и досками объявлений пользуются дети.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Настаивайте, чтобы Ваши дети никогда не соглашались на личные встречи с друзьями из Интернета.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Напоминайте детям о конфиденциальности информации.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Помогите им защититься от спама.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Предостерегите Ваших детей от использования Интернета для хулиганства.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Убедитесь, что подростки советуются с Вами перед покупкой или продажей чего</w:t>
      </w:r>
      <w:r w:rsidR="00350C57"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либо через Интернет.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Обсудите с подростками азартные игры и их возможный риск. </w:t>
      </w:r>
    </w:p>
    <w:p w:rsidR="00A059A0" w:rsidRPr="00A059A0" w:rsidRDefault="00A059A0" w:rsidP="001806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A0" w:rsidRPr="00350C57" w:rsidRDefault="00A059A0" w:rsidP="00180639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C57">
        <w:rPr>
          <w:rFonts w:ascii="Times New Roman" w:hAnsi="Times New Roman" w:cs="Times New Roman"/>
          <w:b/>
          <w:sz w:val="28"/>
          <w:szCs w:val="28"/>
        </w:rPr>
        <w:t>4.</w:t>
      </w:r>
      <w:r w:rsidRPr="00350C57">
        <w:rPr>
          <w:rFonts w:ascii="Times New Roman" w:hAnsi="Times New Roman" w:cs="Times New Roman"/>
          <w:b/>
          <w:sz w:val="28"/>
          <w:szCs w:val="28"/>
        </w:rPr>
        <w:tab/>
        <w:t xml:space="preserve">Как избежать проблем, связанных с игровыми сайтами? </w:t>
      </w:r>
    </w:p>
    <w:p w:rsidR="00A059A0" w:rsidRPr="00A059A0" w:rsidRDefault="00A059A0" w:rsidP="001806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Не секрет, что дети обожают игры, а современные дети обожают играть в сети Интернет. Но блуждая по Интернету, они легко могут попасть и на сервер с азартными играми.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Закон разрешает для несовершеннолетних большинство игр, но это не касается игр на деньги. Собственно, использование денег и является разницей между теми сайтами с азартными играми и сайтами, где просто играют. На последних в качестве развлечения предлагаются на выбор аркады, словесные игры, головоломки. Поощрительным моментом там является начисление очков или баллов. Нет траты денег.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Правда, есть сайты, где вместо реальных денег используются игровые, но они не менее опасны, чем сайты с играми на деньги, так как вырабатывают привычку играть на деньги вообще и провоцируют азарт. </w:t>
      </w:r>
    </w:p>
    <w:p w:rsidR="00A059A0" w:rsidRPr="00871988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88">
        <w:rPr>
          <w:rFonts w:ascii="Times New Roman" w:hAnsi="Times New Roman" w:cs="Times New Roman"/>
          <w:b/>
          <w:sz w:val="28"/>
          <w:szCs w:val="28"/>
        </w:rPr>
        <w:t xml:space="preserve">Контроль игр. Как избежать проблем, связанных с игровыми сайтами? 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игр 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должны 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осуществлять 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родители, 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обсудить, 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какие жанры 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игр предпочтительны (например, стратегии или шахматы). Немаловажен такой фактор, как количество участников – не обязательно играть с кем-то, можно и одному.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Регулярно не только напоминайте детям, что на деньги играть нельзя, но и постарайтесь обосновать этот запрет. Так как наилучшая защита ребенка от игр на деньги – это его собственное понимание всей опасности. Объясните детям, что выигрыш таких сайтов много больше, чем проигрыш, иначе они бы просто не существовали. </w:t>
      </w:r>
    </w:p>
    <w:p w:rsidR="00A059A0" w:rsidRPr="00871988" w:rsidRDefault="00A059A0" w:rsidP="0067468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88">
        <w:rPr>
          <w:rFonts w:ascii="Times New Roman" w:hAnsi="Times New Roman" w:cs="Times New Roman"/>
          <w:b/>
          <w:sz w:val="28"/>
          <w:szCs w:val="28"/>
        </w:rPr>
        <w:t>Контроль игр может спасти вас от долгов.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номеров ваших кредитных карт без вашего разрешения должно стать для детей табу, а сами «кредитки» находиться в недоступном месте. Ведь некоторые виды карточек предполагают возможность кредитования, а это может спровоцировать появление долгов.  </w:t>
      </w:r>
    </w:p>
    <w:p w:rsidR="00A059A0" w:rsidRPr="00871988" w:rsidRDefault="00A059A0" w:rsidP="0067468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88">
        <w:rPr>
          <w:rFonts w:ascii="Times New Roman" w:hAnsi="Times New Roman" w:cs="Times New Roman"/>
          <w:b/>
          <w:sz w:val="28"/>
          <w:szCs w:val="28"/>
        </w:rPr>
        <w:t>К чему могут привести игры на деньги?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Важно объяснить ребенку, что игры на деньги могут приводить к зависимости, которой очень трудно сопротивляться даже взрослым. Зависимость – как первое время бессимптомно, тяжело протекающая болезнь, которая часто становится хронической. Во избежание этого чаще обращайте внимание на круг интересов вашего ребенка.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</w:t>
      </w:r>
      <w:r w:rsidR="00255DA6">
        <w:rPr>
          <w:rFonts w:ascii="Times New Roman" w:hAnsi="Times New Roman" w:cs="Times New Roman"/>
          <w:sz w:val="28"/>
          <w:szCs w:val="28"/>
        </w:rPr>
        <w:t>родителей</w:t>
      </w:r>
      <w:r w:rsidRPr="00A059A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059A0" w:rsidRPr="00A059A0" w:rsidSect="00A059A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65B"/>
    <w:multiLevelType w:val="hybridMultilevel"/>
    <w:tmpl w:val="09DEE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9A0"/>
    <w:rsid w:val="000C2F11"/>
    <w:rsid w:val="000F2DBB"/>
    <w:rsid w:val="00180639"/>
    <w:rsid w:val="001850C4"/>
    <w:rsid w:val="00210A66"/>
    <w:rsid w:val="00251D32"/>
    <w:rsid w:val="00255DA6"/>
    <w:rsid w:val="002D7489"/>
    <w:rsid w:val="00346DD7"/>
    <w:rsid w:val="00350C57"/>
    <w:rsid w:val="003A2BE8"/>
    <w:rsid w:val="003F0952"/>
    <w:rsid w:val="00465DEE"/>
    <w:rsid w:val="004F372B"/>
    <w:rsid w:val="005F6A6E"/>
    <w:rsid w:val="0067468B"/>
    <w:rsid w:val="00762D5B"/>
    <w:rsid w:val="00852F58"/>
    <w:rsid w:val="00871988"/>
    <w:rsid w:val="008C19EF"/>
    <w:rsid w:val="008E3C8B"/>
    <w:rsid w:val="009D6092"/>
    <w:rsid w:val="00A059A0"/>
    <w:rsid w:val="00AF0698"/>
    <w:rsid w:val="00CB6AB9"/>
    <w:rsid w:val="00D31192"/>
    <w:rsid w:val="00E52281"/>
    <w:rsid w:val="00F577F1"/>
    <w:rsid w:val="00FE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59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059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59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59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059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9A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5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ndruzhkova</cp:lastModifiedBy>
  <cp:revision>2</cp:revision>
  <dcterms:created xsi:type="dcterms:W3CDTF">2023-02-27T06:36:00Z</dcterms:created>
  <dcterms:modified xsi:type="dcterms:W3CDTF">2023-02-27T06:36:00Z</dcterms:modified>
</cp:coreProperties>
</file>